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256" w:rsidRDefault="001B5A4F">
      <w:r>
        <w:rPr>
          <w:noProof/>
        </w:rPr>
        <w:drawing>
          <wp:inline distT="0" distB="0" distL="0" distR="0">
            <wp:extent cx="5943600" cy="852170"/>
            <wp:effectExtent l="0" t="0" r="0" b="5080"/>
            <wp:docPr id="28484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45948" name="Picture 2848459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2170"/>
                    </a:xfrm>
                    <a:prstGeom prst="rect">
                      <a:avLst/>
                    </a:prstGeom>
                  </pic:spPr>
                </pic:pic>
              </a:graphicData>
            </a:graphic>
          </wp:inline>
        </w:drawing>
      </w:r>
    </w:p>
    <w:p w:rsidR="001B5A4F" w:rsidRPr="001B5A4F" w:rsidRDefault="001B5A4F" w:rsidP="001B5A4F">
      <w:pPr>
        <w:jc w:val="right"/>
        <w:rPr>
          <w:sz w:val="24"/>
          <w:szCs w:val="24"/>
        </w:rPr>
      </w:pPr>
      <w:r>
        <w:rPr>
          <w:rFonts w:hint="cs"/>
          <w:sz w:val="24"/>
          <w:szCs w:val="24"/>
          <w:rtl/>
          <w:lang w:bidi="ar-LB"/>
        </w:rPr>
        <w:t xml:space="preserve">31 </w:t>
      </w:r>
      <w:r w:rsidRPr="001B5A4F">
        <w:rPr>
          <w:rFonts w:cs="Arial"/>
          <w:sz w:val="24"/>
          <w:szCs w:val="24"/>
          <w:rtl/>
        </w:rPr>
        <w:t>آب 2019 12:24ص</w:t>
      </w:r>
    </w:p>
    <w:p w:rsidR="001B5A4F" w:rsidRPr="001B5A4F" w:rsidRDefault="001B5A4F" w:rsidP="001B5A4F">
      <w:pPr>
        <w:jc w:val="right"/>
        <w:rPr>
          <w:rFonts w:asciiTheme="majorBidi" w:hAnsiTheme="majorBidi" w:cstheme="majorBidi"/>
          <w:sz w:val="24"/>
          <w:szCs w:val="24"/>
          <w:rtl/>
        </w:rPr>
      </w:pPr>
      <w:r w:rsidRPr="001B5A4F">
        <w:rPr>
          <w:rFonts w:asciiTheme="majorBidi" w:hAnsiTheme="majorBidi" w:cstheme="majorBidi"/>
          <w:sz w:val="24"/>
          <w:szCs w:val="24"/>
          <w:rtl/>
        </w:rPr>
        <w:t>حلواني في اليوم العالمي للمفقودين: لتشكيل الهيئة الوطنية للكشف عن مصير المفقودين والمخفيين قسرياً</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تداعى أهالي المخطوفين والمفقودين في لبنان الى حديقة جبران خليل جبران، مقابل بيت الامم المتحدة في رياض الصلح، لاحياء «اليوم العالمي للمفقودين» الذي أعلنته الامم المتحدة في 30 آب من كل عام، يوما دوليا لضحايا الاختفاء القسري منذ العام 2011</w:t>
      </w:r>
      <w:r>
        <w:rPr>
          <w:rFonts w:asciiTheme="majorBidi" w:hAnsiTheme="majorBidi" w:cs="Times New Roman" w:hint="cs"/>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وهدف الاهالي من احياء هذا اليوم في هذا العام الى «مضاعفة جهودهم وتوسيع دائرة التحرك»، اذ حملوا قانون الاشخاص المفقودين والمخفيين قسرا الذي صدر في العام 2018، رافعين مطلب تطبيقه، تحت عنوان:» لازم يخلص الحكي ويبلش الفعل»، « لازم يخلص الحكي ويبلش الشغل»</w:t>
      </w:r>
      <w:r>
        <w:rPr>
          <w:rFonts w:asciiTheme="majorBidi" w:hAnsiTheme="majorBidi" w:cs="Times New Roman" w:hint="cs"/>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وكان الاهالي بدأوا احياء اليوم العالمي للمفقودين في 20 من الشهر الحالي، في زحلة وطرابلس وصور والضاحية الجنوبية وصولا الى مدينة بيروت</w:t>
      </w:r>
      <w:r>
        <w:rPr>
          <w:rFonts w:asciiTheme="majorBidi" w:hAnsiTheme="majorBidi" w:cstheme="majorBidi" w:hint="cs"/>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وامام خيمتهم في حديقة جبران، عقدت لجنة اهالي المخطوفين والمفقودين في لبنان مؤتمرا صحافيا شارك فيه الى الاهالي النائب غسان مخيبر، المحامي وليد ابو دية ممثلا نقابة المحامين في بيروت، الممثل الاقليمي لمفوضية الامم المتحدة لحقوق الانسان في المنطقة العربية رويدا الحاج، رئيسة الفريق المعني بالمفقودين في اللجنة الدولية للصليب الاحمر مايكيه خرون ورملة الخالدي من الامم المتحدة</w:t>
      </w:r>
      <w:r>
        <w:rPr>
          <w:rFonts w:asciiTheme="majorBidi" w:hAnsiTheme="majorBidi" w:cstheme="majorBidi" w:hint="cs"/>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بدأ المؤتمر بالنشيد الوطني والوقوف دقيقة صمت استنكارا وتكريما «لارواح الموتى ونزلاء المقابر الجماعية من المفقودين، وتحية لارواح الغائبين الحاضرين من الاهالي وتحية لروح غازي عاد</w:t>
      </w:r>
      <w:r>
        <w:rPr>
          <w:rFonts w:asciiTheme="majorBidi" w:hAnsiTheme="majorBidi" w:cs="Times New Roman" w:hint="cs"/>
          <w:sz w:val="24"/>
          <w:szCs w:val="24"/>
          <w:rtl/>
        </w:rPr>
        <w:t>.</w:t>
      </w:r>
      <w:r w:rsidRPr="001B5A4F">
        <w:rPr>
          <w:rFonts w:asciiTheme="majorBidi" w:hAnsiTheme="majorBidi" w:cs="Times New Roman"/>
          <w:sz w:val="24"/>
          <w:szCs w:val="24"/>
          <w:rtl/>
        </w:rPr>
        <w:t xml:space="preserve"> </w:t>
      </w:r>
      <w:r w:rsidRPr="001B5A4F">
        <w:rPr>
          <w:rFonts w:asciiTheme="majorBidi" w:hAnsiTheme="majorBidi" w:cs="Times New Roman"/>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وألقت رئيسة لجنة اهالي المخطوفين والمفقودين في لبنان وداد حلواني كلمة توجهت فيها الى  «بي الكل» للايعاز لجميع المعنيين بالانتقال من القول الى الفعل، الى الشغل الفعلي يا فخامة الرئيس</w:t>
      </w:r>
      <w:r>
        <w:rPr>
          <w:rFonts w:asciiTheme="majorBidi" w:hAnsiTheme="majorBidi" w:cstheme="majorBidi" w:hint="cs"/>
          <w:sz w:val="24"/>
          <w:szCs w:val="24"/>
          <w:rtl/>
        </w:rPr>
        <w:t>.</w:t>
      </w:r>
      <w:r w:rsidRPr="001B5A4F">
        <w:rPr>
          <w:rFonts w:asciiTheme="majorBidi" w:hAnsiTheme="majorBidi" w:cs="Times New Roman"/>
          <w:sz w:val="24"/>
          <w:szCs w:val="24"/>
          <w:rtl/>
        </w:rPr>
        <w:t xml:space="preserve"> </w:t>
      </w:r>
      <w:r w:rsidRPr="001B5A4F">
        <w:rPr>
          <w:rFonts w:asciiTheme="majorBidi" w:hAnsiTheme="majorBidi" w:cs="Times New Roman"/>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وتوجهت لرئيس مجلس الوزراء سعد الحريري «نحن ننتظر دولة الرئيس ان يقترن القول بالفعل. نحن ننتظر ان يقترن القول بالعمل... ننتظر خروج الدخان الابيض من باب مجلس الوزراء بمرسوم تعيين اعضاء الهيئة الوطنية للمفقودين والمخفيين قسريا وفقا للاصول»</w:t>
      </w:r>
      <w:r>
        <w:rPr>
          <w:rFonts w:asciiTheme="majorBidi" w:hAnsiTheme="majorBidi" w:cs="Times New Roman" w:hint="cs"/>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واعلنت «اننا انتظرنا طويلا، تحملنا كثيرا، لم نتوقف يوما عن المطالبة بمعرفة مصير أحبة سرقوا منا ظلما وزورا. نحن لم ولن نتخلى عنهم، لم ولن نساوم على حسابهم. لم ولن نهدأ قبل ان يأخذ القانون طريقه الى التطبيق</w:t>
      </w:r>
      <w:r>
        <w:rPr>
          <w:rFonts w:asciiTheme="majorBidi" w:hAnsiTheme="majorBidi" w:cs="Times New Roman" w:hint="cs"/>
          <w:sz w:val="24"/>
          <w:szCs w:val="24"/>
          <w:rtl/>
        </w:rPr>
        <w:t>.</w:t>
      </w:r>
      <w:r w:rsidRPr="001B5A4F">
        <w:rPr>
          <w:rFonts w:asciiTheme="majorBidi" w:hAnsiTheme="majorBidi" w:cs="Times New Roman"/>
          <w:sz w:val="24"/>
          <w:szCs w:val="24"/>
          <w:rtl/>
        </w:rPr>
        <w:t xml:space="preserve"> </w:t>
      </w:r>
      <w:r w:rsidRPr="001B5A4F">
        <w:rPr>
          <w:rFonts w:asciiTheme="majorBidi" w:hAnsiTheme="majorBidi" w:cs="Times New Roman"/>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 xml:space="preserve">وشددت على أنه «الى بيت قصيد قضيتنا، تشكيل الهيئة الوطنية، نذكر بأننا لن نقبل بتشكيل هيئة «كيف ما كان». صحيح «انو بصلتنا محروقة»، لكننا لن نرضى بأي هيئة. نحن نريد هيئة تشبهنا وتشبه مفقودينا. نريدها ان تكون بمستوى القضية، بمستوى عذاباتنا ونبل نضالنا الذي حميناه من جرثومة الانقسام. نريد هيئة خارج المحاصصة الطائفية والسياسية. نريد هيئة تشكل وفق المعايير الدولية وممن تتوفر لديهم الكفاءة والخبرة والنزاهة للقيام بهذه المهمة البالغة الحساسية والدقة والصدقية. نريد هيئة </w:t>
      </w:r>
      <w:r>
        <w:rPr>
          <w:rFonts w:asciiTheme="majorBidi" w:hAnsiTheme="majorBidi" w:cs="Times New Roman" w:hint="cs"/>
          <w:sz w:val="24"/>
          <w:szCs w:val="24"/>
          <w:rtl/>
        </w:rPr>
        <w:t>.</w:t>
      </w:r>
      <w:r w:rsidRPr="001B5A4F">
        <w:rPr>
          <w:rFonts w:asciiTheme="majorBidi" w:hAnsiTheme="majorBidi" w:cs="Times New Roman"/>
          <w:sz w:val="24"/>
          <w:szCs w:val="24"/>
          <w:rtl/>
        </w:rPr>
        <w:t xml:space="preserve"> </w:t>
      </w:r>
      <w:r w:rsidRPr="001B5A4F">
        <w:rPr>
          <w:rFonts w:asciiTheme="majorBidi" w:hAnsiTheme="majorBidi" w:cs="Times New Roman"/>
          <w:sz w:val="24"/>
          <w:szCs w:val="24"/>
          <w:rtl/>
        </w:rPr>
        <w:t>»</w:t>
      </w: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واختتم اللقاء بالنشيد الوطني</w:t>
      </w:r>
      <w:r>
        <w:rPr>
          <w:rFonts w:asciiTheme="majorBidi" w:hAnsiTheme="majorBidi" w:cstheme="majorBidi" w:hint="cs"/>
          <w:sz w:val="24"/>
          <w:szCs w:val="24"/>
          <w:rtl/>
        </w:rPr>
        <w:t>.</w:t>
      </w:r>
    </w:p>
    <w:p w:rsidR="001B5A4F" w:rsidRPr="001B5A4F" w:rsidRDefault="001B5A4F" w:rsidP="001B5A4F">
      <w:pPr>
        <w:jc w:val="right"/>
        <w:rPr>
          <w:rFonts w:asciiTheme="majorBidi" w:hAnsiTheme="majorBidi" w:cstheme="majorBidi"/>
          <w:sz w:val="24"/>
          <w:szCs w:val="24"/>
        </w:rPr>
      </w:pPr>
    </w:p>
    <w:p w:rsidR="001B5A4F" w:rsidRPr="001B5A4F" w:rsidRDefault="001B5A4F" w:rsidP="001B5A4F">
      <w:pPr>
        <w:jc w:val="right"/>
        <w:rPr>
          <w:rFonts w:asciiTheme="majorBidi" w:hAnsiTheme="majorBidi" w:cstheme="majorBidi"/>
          <w:sz w:val="24"/>
          <w:szCs w:val="24"/>
        </w:rPr>
      </w:pPr>
      <w:r w:rsidRPr="001B5A4F">
        <w:rPr>
          <w:rFonts w:asciiTheme="majorBidi" w:hAnsiTheme="majorBidi" w:cs="Times New Roman"/>
          <w:sz w:val="24"/>
          <w:szCs w:val="24"/>
          <w:rtl/>
        </w:rPr>
        <w:t>يذكر ان اللجنة الدولية للصليب الاحمر الدولي تقيم في «بيت بيروت» - السوديكو معرضا تفاعليا لمناسبة 30 آب «اليوم العالمي للمفقودين»، ويستمر حتى السادس من ايلول، يوميا من الثانية عشرة ظهرا وحتى الثامنة مساء</w:t>
      </w:r>
      <w:r>
        <w:rPr>
          <w:rFonts w:asciiTheme="majorBidi" w:hAnsiTheme="majorBidi" w:cs="Times New Roman" w:hint="cs"/>
          <w:sz w:val="24"/>
          <w:szCs w:val="24"/>
          <w:rtl/>
        </w:rPr>
        <w:t>.</w:t>
      </w:r>
    </w:p>
    <w:sectPr w:rsidR="001B5A4F" w:rsidRPr="001B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F"/>
    <w:rsid w:val="001B5A4F"/>
    <w:rsid w:val="00916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CEE4"/>
  <w15:chartTrackingRefBased/>
  <w15:docId w15:val="{980D50C3-81BF-4993-BBC5-187C44FC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2023-07-04T13:22:00Z</dcterms:created>
  <dcterms:modified xsi:type="dcterms:W3CDTF">2023-07-04T13:24:00Z</dcterms:modified>
</cp:coreProperties>
</file>